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266" w:rsidRDefault="004804D3" w:rsidP="004245E6">
      <w:pPr>
        <w:pStyle w:val="Heading2"/>
      </w:pPr>
      <w:r>
        <w:t>Truth Accounts –</w:t>
      </w:r>
      <w:r w:rsidR="00605C4A">
        <w:t xml:space="preserve"> </w:t>
      </w:r>
      <w:r>
        <w:t>Law, Prophets, and Mystery</w:t>
      </w:r>
    </w:p>
    <w:p w:rsidR="00605C4A" w:rsidRDefault="005A4266" w:rsidP="00605C4A">
      <w:r>
        <w:t xml:space="preserve">The purpose of this document is to define </w:t>
      </w:r>
      <w:r w:rsidR="00640CB4">
        <w:t xml:space="preserve">the </w:t>
      </w:r>
      <w:r w:rsidR="004804D3">
        <w:t xml:space="preserve">truth accounts. Truth is based on the accounts God has set up. </w:t>
      </w:r>
      <w:r w:rsidR="000D4BEB">
        <w:t>B</w:t>
      </w:r>
      <w:r w:rsidR="0070213D">
        <w:t>efore time when we were designed</w:t>
      </w:r>
      <w:r w:rsidR="00CE0828">
        <w:t xml:space="preserve"> he wrote the Law on our heart</w:t>
      </w:r>
      <w:r w:rsidR="00605C4A">
        <w:t xml:space="preserve">. So, </w:t>
      </w:r>
      <w:r w:rsidR="00640CB4">
        <w:t>the Law</w:t>
      </w:r>
      <w:r w:rsidR="00CE0828">
        <w:t xml:space="preserve"> rings true when we read it in the Bible. Since we were each designed for a specific purpose, that purpose rings true when we receive </w:t>
      </w:r>
      <w:r w:rsidR="00605C4A">
        <w:t xml:space="preserve">a spiritual heart change. </w:t>
      </w:r>
      <w:r w:rsidR="00640CB4">
        <w:t>Like legal and spiritual truth, p</w:t>
      </w:r>
      <w:r w:rsidR="00CE0828">
        <w:t xml:space="preserve">rophetic truth </w:t>
      </w:r>
      <w:r w:rsidR="00605C4A">
        <w:t xml:space="preserve">also </w:t>
      </w:r>
      <w:r w:rsidR="00CE0828">
        <w:t xml:space="preserve">rings true in history. The prophetic account tells us what to look for, and when it happens we have truth </w:t>
      </w:r>
      <w:r w:rsidR="00605C4A">
        <w:t xml:space="preserve">that even non-believers can see. </w:t>
      </w:r>
      <w:r w:rsidR="00CE0828">
        <w:t xml:space="preserve">The Bible </w:t>
      </w:r>
      <w:r w:rsidR="00640CB4">
        <w:t>is probably equal parts prophetic</w:t>
      </w:r>
      <w:r w:rsidR="0070213D">
        <w:t xml:space="preserve"> scripture</w:t>
      </w:r>
      <w:r w:rsidR="00640CB4">
        <w:t>, h</w:t>
      </w:r>
      <w:r w:rsidR="00CE0828">
        <w:t xml:space="preserve">istory, and </w:t>
      </w:r>
      <w:r w:rsidR="00605C4A">
        <w:t>legal scripture</w:t>
      </w:r>
      <w:r w:rsidR="0070213D">
        <w:t xml:space="preserve">. </w:t>
      </w:r>
      <w:r w:rsidR="00605C4A">
        <w:t>So, truth is for the present (ethics) the past (confidence) and the future (motivation). At this time in history we are privileged to have seen almost all Biblical prophecies proven true</w:t>
      </w:r>
      <w:r w:rsidR="00F1093F">
        <w:t xml:space="preserve"> (all but the beginning of the last seven years of human government). Many of us have experienced the ringing of the ethical and motivational truth. Therefore, </w:t>
      </w:r>
      <w:r w:rsidR="000D4BEB">
        <w:t xml:space="preserve">all </w:t>
      </w:r>
      <w:r w:rsidR="00F1093F">
        <w:t>the ringing prove</w:t>
      </w:r>
      <w:r w:rsidR="00657F58">
        <w:t>s</w:t>
      </w:r>
      <w:r w:rsidR="00F1093F">
        <w:t xml:space="preserve"> </w:t>
      </w:r>
      <w:r w:rsidR="00605C4A">
        <w:t>the Bible to be true.</w:t>
      </w:r>
    </w:p>
    <w:p w:rsidR="00605C4A" w:rsidRDefault="00F1093F" w:rsidP="00F1093F">
      <w:pPr>
        <w:pStyle w:val="Heading2"/>
      </w:pPr>
      <w:r>
        <w:t>How do you explain Truth?</w:t>
      </w:r>
    </w:p>
    <w:p w:rsidR="00657F58" w:rsidRDefault="00F1093F" w:rsidP="005A4266">
      <w:r>
        <w:t xml:space="preserve">Truth is unique to the Bible. </w:t>
      </w:r>
      <w:r w:rsidR="000D4BEB">
        <w:t>No other religion has truth. P</w:t>
      </w:r>
      <w:r>
        <w:t xml:space="preserve">eople who deny the existence of God </w:t>
      </w:r>
      <w:r w:rsidR="000D4BEB">
        <w:t xml:space="preserve">cannot explain truth. The Bible calls them foolish because they run away and hide their eyes from truth. For those who know them, the </w:t>
      </w:r>
      <w:r w:rsidR="00657F58">
        <w:t>“</w:t>
      </w:r>
      <w:r w:rsidR="000D4BEB">
        <w:t>train wreck</w:t>
      </w:r>
      <w:r w:rsidR="00657F58">
        <w:t>”</w:t>
      </w:r>
      <w:r w:rsidR="000D4BEB">
        <w:t xml:space="preserve"> that happens after they run also becomes prophetic truth. </w:t>
      </w:r>
      <w:r w:rsidR="00657F58">
        <w:t>To avoid that wreck, w</w:t>
      </w:r>
      <w:r w:rsidR="000D4BEB">
        <w:t xml:space="preserve">e are warned to stay away from </w:t>
      </w:r>
      <w:r w:rsidR="00657F58">
        <w:t>them.</w:t>
      </w:r>
    </w:p>
    <w:p w:rsidR="004804D3" w:rsidRDefault="00657F58" w:rsidP="00657F58">
      <w:pPr>
        <w:pStyle w:val="Heading2"/>
      </w:pPr>
      <w:r>
        <w:t>99+% of the wars have occurred to hide truth</w:t>
      </w:r>
    </w:p>
    <w:p w:rsidR="00657F58" w:rsidRDefault="00657F58" w:rsidP="00657F58">
      <w:r>
        <w:t xml:space="preserve">I believe most of the wars of history are found in the history of the Saints. Of those 500 or so wars, 99+% are caused by fools hiding their eyes from the truth. It is true that religion is the cause of almost all of the wars. </w:t>
      </w:r>
      <w:r w:rsidR="00B54CD5">
        <w:t>However, a</w:t>
      </w:r>
      <w:r>
        <w:t xml:space="preserve"> hidden fact found in the history of the saints, the Church was never on both sides of a war. </w:t>
      </w:r>
      <w:r w:rsidR="00684F76">
        <w:t>You can see that in prophetic history, backed up miracles. By the way, the Bible says truth is always backed up by the miraculous.</w:t>
      </w:r>
      <w:r>
        <w:t xml:space="preserve"> </w:t>
      </w:r>
      <w:r w:rsidR="00B54CD5">
        <w:t xml:space="preserve">Saints are saints because of the miracles. </w:t>
      </w:r>
      <w:r w:rsidR="00684F76">
        <w:t>So, find truth by looking at the history of the miraculous.</w:t>
      </w:r>
    </w:p>
    <w:p w:rsidR="00684F76" w:rsidRDefault="00684F76" w:rsidP="00657F58"/>
    <w:p w:rsidR="00684F76" w:rsidRDefault="00684F76" w:rsidP="00684F76">
      <w:pPr>
        <w:pStyle w:val="Heading2"/>
      </w:pPr>
      <w:r>
        <w:t>Summary: Truth Accounts – Law, Prophets, and Mystery</w:t>
      </w:r>
    </w:p>
    <w:p w:rsidR="00684F76" w:rsidRDefault="00684F76" w:rsidP="00684F76">
      <w:r>
        <w:t>The purpose of this document is to define the truth accounts. Truth is based on the accounts God has set up. Before time when we were designed he wrote the Law on our heart. So, the Law rings true when we read it in the Bible. Since we were each designed for a specific purpose, that purpose rings true when we receive a spiritual heart change. Like legal and spiritual truth, prophetic truth also rings true in history. The prophetic account tells us what to look for, and when it happens we have truth that even non-believers can see. The Bible is probably equal parts prophetic scripture, history, and legal scripture. So, truth is for the present (ethics) the past (confidence) and the future (motivation). At this time in history we are privileged to have seen almost all Biblical prophecies proven true (all but the beginning of the last seven years of human government). Many of us have experienced the ringing of the ethical and motivational truth. Therefore, all the ringing proves the Bible to be true.</w:t>
      </w:r>
    </w:p>
    <w:p w:rsidR="00684F76" w:rsidRPr="00657F58" w:rsidRDefault="00684F76" w:rsidP="00657F58"/>
    <w:sectPr w:rsidR="00684F76" w:rsidRPr="00657F58" w:rsidSect="004804D3">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F8C" w:rsidRDefault="00011F8C" w:rsidP="0045173A">
      <w:r>
        <w:separator/>
      </w:r>
    </w:p>
  </w:endnote>
  <w:endnote w:type="continuationSeparator" w:id="0">
    <w:p w:rsidR="00011F8C" w:rsidRDefault="00011F8C" w:rsidP="004517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4D3" w:rsidRDefault="004804D3" w:rsidP="00CB3611">
    <w:pPr>
      <w:pStyle w:val="Footer"/>
      <w:numPr>
        <w:ilvl w:val="0"/>
        <w:numId w:val="5"/>
      </w:numPr>
    </w:pPr>
    <w:r>
      <w:rPr>
        <w:rFonts w:asciiTheme="majorHAnsi" w:hAnsiTheme="majorHAnsi" w:cstheme="majorHAnsi"/>
      </w:rPr>
      <w:t>Truth Accounts – Legal, Prophetic, and Spiritual</w:t>
    </w:r>
    <w:r w:rsidR="00B54CD5">
      <w:rPr>
        <w:rFonts w:asciiTheme="majorHAnsi" w:hAnsiTheme="majorHAnsi" w:cstheme="majorHAnsi"/>
      </w:rPr>
      <w:t xml:space="preserve"> </w:t>
    </w:r>
    <w:r w:rsidR="00B54CD5">
      <w:rPr>
        <w:rFonts w:asciiTheme="majorHAnsi" w:hAnsiTheme="majorHAnsi" w:cstheme="majorHAnsi"/>
      </w:rPr>
      <w:tab/>
    </w:r>
    <w:r w:rsidR="00B54CD5">
      <w:rPr>
        <w:rFonts w:asciiTheme="majorHAnsi" w:hAnsiTheme="majorHAnsi" w:cstheme="majorHAnsi"/>
      </w:rPr>
      <w:tab/>
    </w:r>
    <w:r w:rsidR="00B54CD5">
      <w:rPr>
        <w:rFonts w:asciiTheme="majorHAnsi" w:hAnsiTheme="majorHAnsi" w:cstheme="majorHAnsi"/>
      </w:rPr>
      <w:br/>
    </w:r>
    <w:r w:rsidR="00CB3611">
      <w:rPr>
        <w:rFonts w:asciiTheme="majorHAnsi" w:hAnsiTheme="majorHAnsi" w:cstheme="majorHAnsi"/>
      </w:rPr>
      <w:t>R</w:t>
    </w:r>
    <w:r w:rsidR="00B54CD5">
      <w:rPr>
        <w:rFonts w:asciiTheme="majorHAnsi" w:hAnsiTheme="majorHAnsi" w:cstheme="majorHAnsi"/>
      </w:rPr>
      <w:t xml:space="preserve">obert D. Pace  </w:t>
    </w:r>
    <w:r w:rsidR="00B54CD5">
      <w:rPr>
        <w:rFonts w:asciiTheme="majorHAnsi" w:hAnsiTheme="majorHAnsi" w:cstheme="majorHAnsi"/>
      </w:rPr>
      <w:tab/>
    </w:r>
    <w:r w:rsidR="00CB3611">
      <w:rPr>
        <w:rFonts w:asciiTheme="majorHAnsi" w:hAnsiTheme="majorHAnsi" w:cstheme="majorHAnsi"/>
      </w:rPr>
      <w:t xml:space="preserve">© </w:t>
    </w:r>
    <w:r w:rsidR="00B54CD5">
      <w:rPr>
        <w:rFonts w:asciiTheme="majorHAnsi" w:hAnsiTheme="majorHAnsi" w:cstheme="majorHAnsi"/>
      </w:rPr>
      <w:t xml:space="preserve">01-15-2015 </w:t>
    </w:r>
    <w:r>
      <w:rPr>
        <w:rFonts w:asciiTheme="majorHAnsi" w:hAnsiTheme="majorHAnsi" w:cstheme="majorHAnsi"/>
      </w:rPr>
      <w:ptab w:relativeTo="margin" w:alignment="right" w:leader="none"/>
    </w:r>
    <w:r>
      <w:rPr>
        <w:rFonts w:asciiTheme="majorHAnsi" w:hAnsiTheme="majorHAnsi" w:cstheme="majorHAnsi"/>
      </w:rPr>
      <w:t xml:space="preserve">Page </w:t>
    </w:r>
    <w:fldSimple w:instr=" PAGE   \* MERGEFORMAT ">
      <w:r w:rsidR="00CB3611" w:rsidRPr="00CB3611">
        <w:rPr>
          <w:rFonts w:asciiTheme="majorHAnsi" w:hAnsiTheme="majorHAnsi" w:cstheme="majorHAnsi"/>
          <w:noProof/>
        </w:rPr>
        <w:t>1</w:t>
      </w:r>
    </w:fldSimple>
    <w:r w:rsidR="00AE2EAB">
      <w:rPr>
        <w:noProof/>
        <w:lang w:eastAsia="zh-TW"/>
      </w:rPr>
      <w:pict>
        <v:group id="_x0000_s1037" style="position:absolute;left:0;text-align:left;margin-left:0;margin-top:0;width:611.15pt;height:64.7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103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39" style="position:absolute;left:8;top:9;width:4031;height:1439;mso-width-percent:400;mso-height-percent:1000;mso-width-percent:400;mso-height-percent:1000;mso-width-relative:margin;mso-height-relative:bottom-margin-area" filled="f" stroked="f"/>
          <w10:wrap anchorx="page" anchory="page"/>
        </v:group>
      </w:pict>
    </w:r>
    <w:r w:rsidR="00AE2EAB">
      <w:rPr>
        <w:noProof/>
        <w:lang w:eastAsia="zh-TW"/>
      </w:rPr>
      <w:pict>
        <v:rect id="_x0000_s1036" style="position:absolute;left:0;text-align:left;margin-left:0;margin-top:0;width:7.15pt;height:63.95pt;z-index:251661312;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AE2EAB">
      <w:rPr>
        <w:noProof/>
        <w:lang w:eastAsia="zh-TW"/>
      </w:rPr>
      <w:pict>
        <v:rect id="_x0000_s1035" style="position:absolute;left:0;text-align:left;margin-left:0;margin-top:0;width:7.15pt;height:63.95pt;z-index:251660288;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r w:rsidR="00B54CD5">
      <w:t xml:space="preserve">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F8C" w:rsidRDefault="00011F8C" w:rsidP="0045173A">
      <w:r>
        <w:separator/>
      </w:r>
    </w:p>
  </w:footnote>
  <w:footnote w:type="continuationSeparator" w:id="0">
    <w:p w:rsidR="00011F8C" w:rsidRDefault="00011F8C" w:rsidP="00451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le"/>
      <w:id w:val="536411716"/>
      <w:placeholder>
        <w:docPart w:val="7D65A3164199405895A7E44E2984B180"/>
      </w:placeholder>
      <w:dataBinding w:prefixMappings="xmlns:ns0='http://schemas.openxmlformats.org/package/2006/metadata/core-properties' xmlns:ns1='http://purl.org/dc/elements/1.1/'" w:xpath="/ns0:coreProperties[1]/ns1:title[1]" w:storeItemID="{6C3C8BC8-F283-45AE-878A-BAB7291924A1}"/>
      <w:text/>
    </w:sdtPr>
    <w:sdtContent>
      <w:p w:rsidR="004804D3" w:rsidRDefault="004804D3">
        <w:pPr>
          <w:pStyle w:val="Header"/>
          <w:rPr>
            <w:rFonts w:asciiTheme="majorHAnsi" w:eastAsiaTheme="majorEastAsia" w:hAnsiTheme="majorHAnsi" w:cstheme="majorBidi"/>
          </w:rPr>
        </w:pPr>
        <w:r>
          <w:rPr>
            <w:rFonts w:asciiTheme="majorHAnsi" w:eastAsiaTheme="majorEastAsia" w:hAnsiTheme="majorHAnsi" w:cstheme="majorBidi"/>
          </w:rPr>
          <w:t>Truth Accounts – Legal, Prophetic, and Spiritual</w:t>
        </w:r>
      </w:p>
    </w:sdtContent>
  </w:sdt>
  <w:p w:rsidR="004804D3" w:rsidRDefault="00AE2EAB">
    <w:pPr>
      <w:pStyle w:val="Header"/>
    </w:pPr>
    <w:r w:rsidRPr="00AE2EAB">
      <w:rPr>
        <w:rFonts w:asciiTheme="majorHAnsi" w:eastAsiaTheme="majorEastAsia" w:hAnsiTheme="majorHAnsi" w:cstheme="majorBidi"/>
        <w:lang w:eastAsia="zh-TW"/>
      </w:rPr>
      <w:pict>
        <v:group id="_x0000_s1042" style="position:absolute;left:0;text-align:left;margin-left:0;margin-top:0;width:611.15pt;height:64.75pt;z-index:251666432;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1043"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44" style="position:absolute;left:8;top:9;width:4031;height:1439;mso-width-percent:400;mso-height-percent:1000;mso-width-percent:400;mso-height-percent:1000;mso-width-relative:margin;mso-height-relative:bottom-margin-area" filled="f" stroked="f"/>
          <w10:wrap anchorx="page" anchory="page"/>
        </v:group>
      </w:pict>
    </w:r>
    <w:r w:rsidRPr="00AE2EAB">
      <w:rPr>
        <w:rFonts w:asciiTheme="majorHAnsi" w:eastAsiaTheme="majorEastAsia" w:hAnsiTheme="majorHAnsi" w:cstheme="majorBidi"/>
        <w:lang w:eastAsia="zh-TW"/>
      </w:rPr>
      <w:pict>
        <v:rect id="_x0000_s1041" style="position:absolute;left:0;text-align:left;margin-left:0;margin-top:0;width:7.15pt;height:64pt;z-index:251665408;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AE2EAB">
      <w:rPr>
        <w:rFonts w:asciiTheme="majorHAnsi" w:eastAsiaTheme="majorEastAsia" w:hAnsiTheme="majorHAnsi" w:cstheme="majorBidi"/>
        <w:lang w:eastAsia="zh-TW"/>
      </w:rPr>
      <w:pict>
        <v:rect id="_x0000_s1040" style="position:absolute;left:0;text-align:left;margin-left:0;margin-top:0;width:7.15pt;height:64pt;z-index:251664384;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0394D"/>
    <w:multiLevelType w:val="hybridMultilevel"/>
    <w:tmpl w:val="0BAA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A0110"/>
    <w:multiLevelType w:val="hybridMultilevel"/>
    <w:tmpl w:val="F3C4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3857C0"/>
    <w:multiLevelType w:val="hybridMultilevel"/>
    <w:tmpl w:val="3598927A"/>
    <w:lvl w:ilvl="0" w:tplc="95CC29A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2B720F"/>
    <w:multiLevelType w:val="hybridMultilevel"/>
    <w:tmpl w:val="59B60076"/>
    <w:lvl w:ilvl="0" w:tplc="95CC2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E566D0"/>
    <w:multiLevelType w:val="hybridMultilevel"/>
    <w:tmpl w:val="F316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proofState w:spelling="clean" w:grammar="clean"/>
  <w:stylePaneFormatFilter w:val="3F01"/>
  <w:defaultTabStop w:val="720"/>
  <w:characterSpacingControl w:val="doNotCompress"/>
  <w:hdrShapeDefaults>
    <o:shapedefaults v:ext="edit" spidmax="41986"/>
    <o:shapelayout v:ext="edit">
      <o:idmap v:ext="edit" data="1"/>
      <o:rules v:ext="edit">
        <o:r id="V:Rule3" type="connector" idref="#_x0000_s1043"/>
        <o:r id="V:Rule4" type="connector" idref="#_x0000_s1038"/>
      </o:rules>
    </o:shapelayout>
  </w:hdrShapeDefaults>
  <w:footnotePr>
    <w:footnote w:id="-1"/>
    <w:footnote w:id="0"/>
  </w:footnotePr>
  <w:endnotePr>
    <w:endnote w:id="-1"/>
    <w:endnote w:id="0"/>
  </w:endnotePr>
  <w:compat/>
  <w:rsids>
    <w:rsidRoot w:val="0045173A"/>
    <w:rsid w:val="00003A3F"/>
    <w:rsid w:val="000046B9"/>
    <w:rsid w:val="00011F8C"/>
    <w:rsid w:val="0002561C"/>
    <w:rsid w:val="00045A4E"/>
    <w:rsid w:val="000513E0"/>
    <w:rsid w:val="0006598F"/>
    <w:rsid w:val="00077215"/>
    <w:rsid w:val="000870C2"/>
    <w:rsid w:val="000870DD"/>
    <w:rsid w:val="000A63C8"/>
    <w:rsid w:val="000C33B7"/>
    <w:rsid w:val="000C64C4"/>
    <w:rsid w:val="000C68DC"/>
    <w:rsid w:val="000D4BEB"/>
    <w:rsid w:val="000D5E4E"/>
    <w:rsid w:val="000E6326"/>
    <w:rsid w:val="000F0B0A"/>
    <w:rsid w:val="001072ED"/>
    <w:rsid w:val="00110135"/>
    <w:rsid w:val="00116924"/>
    <w:rsid w:val="0013520B"/>
    <w:rsid w:val="00136D73"/>
    <w:rsid w:val="00144F77"/>
    <w:rsid w:val="00163339"/>
    <w:rsid w:val="00175A26"/>
    <w:rsid w:val="00175F7C"/>
    <w:rsid w:val="00180BBD"/>
    <w:rsid w:val="00197505"/>
    <w:rsid w:val="001A1FD3"/>
    <w:rsid w:val="001B74E1"/>
    <w:rsid w:val="001C3553"/>
    <w:rsid w:val="001C4FB7"/>
    <w:rsid w:val="001F5CFB"/>
    <w:rsid w:val="002751EA"/>
    <w:rsid w:val="002928F6"/>
    <w:rsid w:val="002A0784"/>
    <w:rsid w:val="002E2EE7"/>
    <w:rsid w:val="002F4433"/>
    <w:rsid w:val="002F5564"/>
    <w:rsid w:val="00301810"/>
    <w:rsid w:val="00335410"/>
    <w:rsid w:val="00337881"/>
    <w:rsid w:val="00337C76"/>
    <w:rsid w:val="003423B6"/>
    <w:rsid w:val="003579BA"/>
    <w:rsid w:val="00373A5E"/>
    <w:rsid w:val="00374197"/>
    <w:rsid w:val="00375377"/>
    <w:rsid w:val="00376A96"/>
    <w:rsid w:val="003B1AF8"/>
    <w:rsid w:val="003C0D79"/>
    <w:rsid w:val="003E1673"/>
    <w:rsid w:val="003E5016"/>
    <w:rsid w:val="003E7662"/>
    <w:rsid w:val="00413F9E"/>
    <w:rsid w:val="004245E6"/>
    <w:rsid w:val="00432410"/>
    <w:rsid w:val="0043614B"/>
    <w:rsid w:val="00447018"/>
    <w:rsid w:val="0045173A"/>
    <w:rsid w:val="00460106"/>
    <w:rsid w:val="00467A42"/>
    <w:rsid w:val="004804D3"/>
    <w:rsid w:val="00486A5B"/>
    <w:rsid w:val="00487C75"/>
    <w:rsid w:val="00496D95"/>
    <w:rsid w:val="004E3441"/>
    <w:rsid w:val="00510760"/>
    <w:rsid w:val="005109EC"/>
    <w:rsid w:val="00530A9F"/>
    <w:rsid w:val="00536CBC"/>
    <w:rsid w:val="00544583"/>
    <w:rsid w:val="00545D94"/>
    <w:rsid w:val="00557A2C"/>
    <w:rsid w:val="00560B18"/>
    <w:rsid w:val="00562578"/>
    <w:rsid w:val="00563BAB"/>
    <w:rsid w:val="00565BFD"/>
    <w:rsid w:val="00571A8E"/>
    <w:rsid w:val="005A4266"/>
    <w:rsid w:val="005A6809"/>
    <w:rsid w:val="005D6C71"/>
    <w:rsid w:val="005D7D5C"/>
    <w:rsid w:val="005E7E3E"/>
    <w:rsid w:val="00601B65"/>
    <w:rsid w:val="00605C4A"/>
    <w:rsid w:val="00626C56"/>
    <w:rsid w:val="00633474"/>
    <w:rsid w:val="00640CB4"/>
    <w:rsid w:val="00646AE4"/>
    <w:rsid w:val="0065743F"/>
    <w:rsid w:val="00657F58"/>
    <w:rsid w:val="00661578"/>
    <w:rsid w:val="00670B5A"/>
    <w:rsid w:val="00684F76"/>
    <w:rsid w:val="00691C28"/>
    <w:rsid w:val="00692A0F"/>
    <w:rsid w:val="006B247B"/>
    <w:rsid w:val="006C6E14"/>
    <w:rsid w:val="006D22FE"/>
    <w:rsid w:val="006E0DF0"/>
    <w:rsid w:val="006F3805"/>
    <w:rsid w:val="0070213D"/>
    <w:rsid w:val="007150DA"/>
    <w:rsid w:val="0073044D"/>
    <w:rsid w:val="00736A56"/>
    <w:rsid w:val="00737A58"/>
    <w:rsid w:val="007542FC"/>
    <w:rsid w:val="00782C0C"/>
    <w:rsid w:val="00791523"/>
    <w:rsid w:val="00791F33"/>
    <w:rsid w:val="00793B3E"/>
    <w:rsid w:val="00794E8E"/>
    <w:rsid w:val="00796864"/>
    <w:rsid w:val="007D2791"/>
    <w:rsid w:val="007D3DD0"/>
    <w:rsid w:val="007D5834"/>
    <w:rsid w:val="00803887"/>
    <w:rsid w:val="0080775C"/>
    <w:rsid w:val="00816F07"/>
    <w:rsid w:val="00830E3D"/>
    <w:rsid w:val="00834601"/>
    <w:rsid w:val="00851FCF"/>
    <w:rsid w:val="008535BC"/>
    <w:rsid w:val="008644FE"/>
    <w:rsid w:val="00885E59"/>
    <w:rsid w:val="0089719E"/>
    <w:rsid w:val="008C1A72"/>
    <w:rsid w:val="008D70C5"/>
    <w:rsid w:val="008E2129"/>
    <w:rsid w:val="008E5633"/>
    <w:rsid w:val="008F0AA8"/>
    <w:rsid w:val="00901E54"/>
    <w:rsid w:val="00902E2E"/>
    <w:rsid w:val="0090615A"/>
    <w:rsid w:val="00935954"/>
    <w:rsid w:val="00965546"/>
    <w:rsid w:val="009B074F"/>
    <w:rsid w:val="009B6B13"/>
    <w:rsid w:val="009C2956"/>
    <w:rsid w:val="009D215F"/>
    <w:rsid w:val="009D2AF5"/>
    <w:rsid w:val="009F1ABA"/>
    <w:rsid w:val="009F232B"/>
    <w:rsid w:val="009F362F"/>
    <w:rsid w:val="009F5201"/>
    <w:rsid w:val="00A27571"/>
    <w:rsid w:val="00A31A0C"/>
    <w:rsid w:val="00A3375A"/>
    <w:rsid w:val="00A34DB4"/>
    <w:rsid w:val="00A358AD"/>
    <w:rsid w:val="00A36734"/>
    <w:rsid w:val="00A43C0A"/>
    <w:rsid w:val="00A53CC7"/>
    <w:rsid w:val="00A67789"/>
    <w:rsid w:val="00A740CD"/>
    <w:rsid w:val="00A8343E"/>
    <w:rsid w:val="00A84D2F"/>
    <w:rsid w:val="00A86907"/>
    <w:rsid w:val="00A913B2"/>
    <w:rsid w:val="00A94188"/>
    <w:rsid w:val="00A9677C"/>
    <w:rsid w:val="00AA6C6C"/>
    <w:rsid w:val="00AB0EA3"/>
    <w:rsid w:val="00AC71AC"/>
    <w:rsid w:val="00AE0299"/>
    <w:rsid w:val="00AE1438"/>
    <w:rsid w:val="00AE2EAB"/>
    <w:rsid w:val="00AE647F"/>
    <w:rsid w:val="00B02AA6"/>
    <w:rsid w:val="00B1241E"/>
    <w:rsid w:val="00B243B3"/>
    <w:rsid w:val="00B42B5E"/>
    <w:rsid w:val="00B54CD5"/>
    <w:rsid w:val="00B608CB"/>
    <w:rsid w:val="00B61E63"/>
    <w:rsid w:val="00B7278F"/>
    <w:rsid w:val="00B8293B"/>
    <w:rsid w:val="00B867BF"/>
    <w:rsid w:val="00BB1DBB"/>
    <w:rsid w:val="00BB760B"/>
    <w:rsid w:val="00BC001D"/>
    <w:rsid w:val="00BC237A"/>
    <w:rsid w:val="00BC64F6"/>
    <w:rsid w:val="00BD0D3B"/>
    <w:rsid w:val="00C23A02"/>
    <w:rsid w:val="00C42D49"/>
    <w:rsid w:val="00C42F51"/>
    <w:rsid w:val="00C446BC"/>
    <w:rsid w:val="00C47BED"/>
    <w:rsid w:val="00C65A8A"/>
    <w:rsid w:val="00CA473C"/>
    <w:rsid w:val="00CA5277"/>
    <w:rsid w:val="00CB3611"/>
    <w:rsid w:val="00CC4127"/>
    <w:rsid w:val="00CC69FC"/>
    <w:rsid w:val="00CD00BE"/>
    <w:rsid w:val="00CE0828"/>
    <w:rsid w:val="00CF4CCD"/>
    <w:rsid w:val="00CF5096"/>
    <w:rsid w:val="00D2748A"/>
    <w:rsid w:val="00D403B3"/>
    <w:rsid w:val="00D5276A"/>
    <w:rsid w:val="00D60538"/>
    <w:rsid w:val="00D6057A"/>
    <w:rsid w:val="00D62FEF"/>
    <w:rsid w:val="00D865F8"/>
    <w:rsid w:val="00D925BB"/>
    <w:rsid w:val="00D9292E"/>
    <w:rsid w:val="00D93A66"/>
    <w:rsid w:val="00D97D35"/>
    <w:rsid w:val="00DA30FE"/>
    <w:rsid w:val="00DE6A69"/>
    <w:rsid w:val="00DF5B7F"/>
    <w:rsid w:val="00E00832"/>
    <w:rsid w:val="00E13918"/>
    <w:rsid w:val="00E14DFA"/>
    <w:rsid w:val="00E258FA"/>
    <w:rsid w:val="00E50FFF"/>
    <w:rsid w:val="00E6103F"/>
    <w:rsid w:val="00E645B9"/>
    <w:rsid w:val="00E757B0"/>
    <w:rsid w:val="00E80E34"/>
    <w:rsid w:val="00EB03F5"/>
    <w:rsid w:val="00ED2927"/>
    <w:rsid w:val="00ED2D1F"/>
    <w:rsid w:val="00F1093F"/>
    <w:rsid w:val="00F56A83"/>
    <w:rsid w:val="00F60159"/>
    <w:rsid w:val="00F609A5"/>
    <w:rsid w:val="00F642F8"/>
    <w:rsid w:val="00F82AE8"/>
    <w:rsid w:val="00F839A6"/>
    <w:rsid w:val="00F87263"/>
    <w:rsid w:val="00F92B45"/>
    <w:rsid w:val="00F96220"/>
    <w:rsid w:val="00FC795E"/>
    <w:rsid w:val="00FE3E48"/>
    <w:rsid w:val="00FF5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288" w:hanging="288"/>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918"/>
    <w:rPr>
      <w:sz w:val="24"/>
      <w:szCs w:val="24"/>
    </w:rPr>
  </w:style>
  <w:style w:type="paragraph" w:styleId="Heading1">
    <w:name w:val="heading 1"/>
    <w:basedOn w:val="Normal"/>
    <w:next w:val="Normal"/>
    <w:link w:val="Heading1Char"/>
    <w:uiPriority w:val="9"/>
    <w:qFormat/>
    <w:rsid w:val="0045173A"/>
    <w:pPr>
      <w:keepNext/>
      <w:keepLines/>
      <w:spacing w:before="480" w:line="276" w:lineRule="auto"/>
      <w:ind w:left="0" w:firstLine="0"/>
      <w:jc w:val="left"/>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nhideWhenUsed/>
    <w:qFormat/>
    <w:rsid w:val="001F5C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173A"/>
    <w:pPr>
      <w:tabs>
        <w:tab w:val="center" w:pos="4680"/>
        <w:tab w:val="right" w:pos="9360"/>
      </w:tabs>
    </w:pPr>
  </w:style>
  <w:style w:type="character" w:customStyle="1" w:styleId="HeaderChar">
    <w:name w:val="Header Char"/>
    <w:basedOn w:val="DefaultParagraphFont"/>
    <w:link w:val="Header"/>
    <w:uiPriority w:val="99"/>
    <w:rsid w:val="0045173A"/>
    <w:rPr>
      <w:sz w:val="24"/>
      <w:szCs w:val="24"/>
    </w:rPr>
  </w:style>
  <w:style w:type="paragraph" w:styleId="Footer">
    <w:name w:val="footer"/>
    <w:basedOn w:val="Normal"/>
    <w:link w:val="FooterChar"/>
    <w:rsid w:val="0045173A"/>
    <w:pPr>
      <w:tabs>
        <w:tab w:val="center" w:pos="4680"/>
        <w:tab w:val="right" w:pos="9360"/>
      </w:tabs>
    </w:pPr>
  </w:style>
  <w:style w:type="character" w:customStyle="1" w:styleId="FooterChar">
    <w:name w:val="Footer Char"/>
    <w:basedOn w:val="DefaultParagraphFont"/>
    <w:link w:val="Footer"/>
    <w:rsid w:val="0045173A"/>
    <w:rPr>
      <w:sz w:val="24"/>
      <w:szCs w:val="24"/>
    </w:rPr>
  </w:style>
  <w:style w:type="character" w:customStyle="1" w:styleId="Heading1Char">
    <w:name w:val="Heading 1 Char"/>
    <w:basedOn w:val="DefaultParagraphFont"/>
    <w:link w:val="Heading1"/>
    <w:uiPriority w:val="9"/>
    <w:rsid w:val="0045173A"/>
    <w:rPr>
      <w:rFonts w:asciiTheme="majorHAnsi" w:eastAsiaTheme="majorEastAsia" w:hAnsiTheme="majorHAnsi" w:cstheme="majorBidi"/>
      <w:b/>
      <w:bCs/>
      <w:color w:val="365F91" w:themeColor="accent1" w:themeShade="BF"/>
      <w:sz w:val="28"/>
      <w:szCs w:val="28"/>
      <w:lang w:bidi="en-US"/>
    </w:rPr>
  </w:style>
  <w:style w:type="paragraph" w:styleId="ListParagraph">
    <w:name w:val="List Paragraph"/>
    <w:basedOn w:val="Normal"/>
    <w:uiPriority w:val="34"/>
    <w:qFormat/>
    <w:rsid w:val="00530A9F"/>
    <w:pPr>
      <w:ind w:left="720"/>
      <w:contextualSpacing/>
    </w:pPr>
  </w:style>
  <w:style w:type="character" w:styleId="Hyperlink">
    <w:name w:val="Hyperlink"/>
    <w:basedOn w:val="DefaultParagraphFont"/>
    <w:rsid w:val="000870C2"/>
    <w:rPr>
      <w:color w:val="0000FF" w:themeColor="hyperlink"/>
      <w:u w:val="single"/>
    </w:rPr>
  </w:style>
  <w:style w:type="character" w:customStyle="1" w:styleId="Heading2Char">
    <w:name w:val="Heading 2 Char"/>
    <w:basedOn w:val="DefaultParagraphFont"/>
    <w:link w:val="Heading2"/>
    <w:rsid w:val="001F5CFB"/>
    <w:rPr>
      <w:rFonts w:asciiTheme="majorHAnsi" w:eastAsiaTheme="majorEastAsia" w:hAnsiTheme="majorHAnsi" w:cstheme="majorBidi"/>
      <w:b/>
      <w:bCs/>
      <w:color w:val="4F81BD" w:themeColor="accent1"/>
      <w:sz w:val="26"/>
      <w:szCs w:val="26"/>
    </w:rPr>
  </w:style>
  <w:style w:type="table" w:styleId="TableGrid">
    <w:name w:val="Table Grid"/>
    <w:basedOn w:val="TableNormal"/>
    <w:rsid w:val="00816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846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D65A3164199405895A7E44E2984B180"/>
        <w:category>
          <w:name w:val="General"/>
          <w:gallery w:val="placeholder"/>
        </w:category>
        <w:types>
          <w:type w:val="bbPlcHdr"/>
        </w:types>
        <w:behaviors>
          <w:behavior w:val="content"/>
        </w:behaviors>
        <w:guid w:val="{2A129169-F540-4CDC-AC69-4F740FA3EE93}"/>
      </w:docPartPr>
      <w:docPartBody>
        <w:p w:rsidR="006428BB" w:rsidRDefault="00014F3D" w:rsidP="00014F3D">
          <w:pPr>
            <w:pStyle w:val="7D65A3164199405895A7E44E2984B180"/>
          </w:pPr>
          <w:r>
            <w:rPr>
              <w:rFonts w:asciiTheme="majorHAnsi" w:eastAsiaTheme="majorEastAsia" w:hAnsiTheme="majorHAnsi" w:cstheme="majorBidi"/>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F3B0A"/>
    <w:rsid w:val="00014F3D"/>
    <w:rsid w:val="000E17E8"/>
    <w:rsid w:val="001E317C"/>
    <w:rsid w:val="001E5331"/>
    <w:rsid w:val="003234E5"/>
    <w:rsid w:val="003C736A"/>
    <w:rsid w:val="004F3B0A"/>
    <w:rsid w:val="00594D2D"/>
    <w:rsid w:val="006133F2"/>
    <w:rsid w:val="006428BB"/>
    <w:rsid w:val="00A06761"/>
    <w:rsid w:val="00B06C72"/>
    <w:rsid w:val="00B3227A"/>
    <w:rsid w:val="00B51E73"/>
    <w:rsid w:val="00BB7197"/>
    <w:rsid w:val="00C13AD6"/>
    <w:rsid w:val="00C14E70"/>
    <w:rsid w:val="00CE5416"/>
    <w:rsid w:val="00DE4FD4"/>
    <w:rsid w:val="00E70758"/>
    <w:rsid w:val="00FE20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3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48D77B427F48A683A1A510FCA5D24F">
    <w:name w:val="8C48D77B427F48A683A1A510FCA5D24F"/>
    <w:rsid w:val="004F3B0A"/>
  </w:style>
  <w:style w:type="paragraph" w:customStyle="1" w:styleId="13A30990CACB4FBEAE539D34ED6E2142">
    <w:name w:val="13A30990CACB4FBEAE539D34ED6E2142"/>
    <w:rsid w:val="004F3B0A"/>
  </w:style>
  <w:style w:type="paragraph" w:customStyle="1" w:styleId="BB0487D6AC1D4F37903407D5002576D3">
    <w:name w:val="BB0487D6AC1D4F37903407D5002576D3"/>
    <w:rsid w:val="00014F3D"/>
  </w:style>
  <w:style w:type="paragraph" w:customStyle="1" w:styleId="7D65A3164199405895A7E44E2984B180">
    <w:name w:val="7D65A3164199405895A7E44E2984B180"/>
    <w:rsid w:val="00014F3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God Will Save All</vt:lpstr>
    </vt:vector>
  </TitlesOfParts>
  <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Truth Accounts – Legal, Prophetic, and Spiritual</dc:title>
  <dc:creator>Bob</dc:creator>
  <cp:lastModifiedBy>Bob</cp:lastModifiedBy>
  <cp:revision>6</cp:revision>
  <cp:lastPrinted>2015-11-23T02:00:00Z</cp:lastPrinted>
  <dcterms:created xsi:type="dcterms:W3CDTF">2016-01-15T21:32:00Z</dcterms:created>
  <dcterms:modified xsi:type="dcterms:W3CDTF">2016-01-15T23:25:00Z</dcterms:modified>
</cp:coreProperties>
</file>